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公文小标宋" w:hAnsi="方正公文小标宋" w:eastAsia="方正公文小标宋" w:cs="方正公文小标宋"/>
          <w:sz w:val="44"/>
          <w:szCs w:val="44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sz w:val="44"/>
          <w:szCs w:val="44"/>
          <w:lang w:val="en-US" w:eastAsia="zh-CN"/>
        </w:rPr>
        <w:t>“红色文物我来讲”讲解报名表</w:t>
      </w:r>
    </w:p>
    <w:tbl>
      <w:tblPr>
        <w:tblStyle w:val="3"/>
        <w:tblW w:w="908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32"/>
        <w:gridCol w:w="2067"/>
        <w:gridCol w:w="1500"/>
        <w:gridCol w:w="20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704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姓名</w:t>
            </w:r>
          </w:p>
        </w:tc>
        <w:tc>
          <w:tcPr>
            <w:tcW w:w="1732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2067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性别</w:t>
            </w:r>
          </w:p>
        </w:tc>
        <w:tc>
          <w:tcPr>
            <w:tcW w:w="1500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Merge w:val="restart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一寸彩色照片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704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1732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2067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年级班级</w:t>
            </w:r>
          </w:p>
        </w:tc>
        <w:tc>
          <w:tcPr>
            <w:tcW w:w="1500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Merge w:val="continue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1704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1732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2067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500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Merge w:val="continue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704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指导老师</w:t>
            </w:r>
          </w:p>
        </w:tc>
        <w:tc>
          <w:tcPr>
            <w:tcW w:w="5299" w:type="dxa"/>
            <w:gridSpan w:val="3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Merge w:val="continue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704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讲解题目</w:t>
            </w:r>
          </w:p>
        </w:tc>
        <w:tc>
          <w:tcPr>
            <w:tcW w:w="7382" w:type="dxa"/>
            <w:gridSpan w:val="4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（讲解稿全文另附）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8" w:hRule="atLeast"/>
        </w:trPr>
        <w:tc>
          <w:tcPr>
            <w:tcW w:w="1704" w:type="dxa"/>
          </w:tcPr>
          <w:p>
            <w:pPr>
              <w:jc w:val="both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参赛承诺</w:t>
            </w:r>
          </w:p>
        </w:tc>
        <w:tc>
          <w:tcPr>
            <w:tcW w:w="7382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00" w:firstLineChars="20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  <w:t>1.参赛内容以李季达陈列馆馆藏品文物为选材，稿件需符合社会主义核心价值观，积极、向上、健康。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00" w:firstLineChars="20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  <w:t>2.必须</w:t>
            </w:r>
            <w:bookmarkStart w:id="0" w:name="_GoBack"/>
            <w:bookmarkEnd w:id="0"/>
            <w:r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  <w:t>为原创作品，演讲者不得有侵犯他人著作权、名誉权、肖像权、姓名权等侵权行为；演讲作品不涉及任何法律纠纷，如涉及相关法律问题，将取消作品参赛资格，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  <w:t>造成的一切后果由演讲者自负。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00" w:firstLineChars="20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  <w:t>3.本次演讲作品知识产权归属：所有演讲作品归巫山县李季达陈列馆及演讲者共同所有，主办方有权采取包括但不限于以下方式行使著作权：享有对所有作品拥有展示、宣传等全部权利。其他任何单位和个人未经授权不得以任何形式对作品转让、复制、转载、传播、摘编、出版、发行、许可使用等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00" w:firstLineChars="20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  <w:t>4.参赛者对上述声明及承诺事项，均无任何异议。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00" w:firstLineChars="20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  <w:t>5.承诺事项自本人或监护人签章之日起生效。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00" w:firstLineChars="200"/>
              <w:jc w:val="both"/>
              <w:textAlignment w:val="auto"/>
              <w:rPr>
                <w:rFonts w:hint="default" w:ascii="方正楷体_GB2312" w:hAnsi="方正楷体_GB2312" w:eastAsia="方正楷体_GB2312" w:cs="方正楷体_GB2312"/>
                <w:sz w:val="30"/>
                <w:szCs w:val="3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0"/>
                <w:szCs w:val="30"/>
                <w:lang w:val="en-US" w:eastAsia="zh-CN"/>
              </w:rPr>
              <w:t>报名者（监护人）签字：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B936B795-23C6-4D2C-BE5E-42B442195773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BC8B224F-7132-4EB0-96B4-3BCD12C2E46D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C6B4DBFF-ABF0-4A24-B962-C71D0F8F4F1E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583D84AC-26D3-4859-92B0-54AEA133296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9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xMjcyNDQzMDg4ZmJhYmQ0ZjM4ZjYwY2FlNDc1M2YifQ=="/>
  </w:docVars>
  <w:rsids>
    <w:rsidRoot w:val="5E064132"/>
    <w:rsid w:val="57B23D6F"/>
    <w:rsid w:val="5E064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2024-07-03T02:32:00Z</dcterms:created>
  <dc:creator>花 [戏] 脸</dc:creator>
  <cp:lastModifiedBy>花 [戏] 脸</cp:lastModifiedBy>
  <dcterms:modified xsi:type="dcterms:W3CDTF">2024-07-03T02:59:18Z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C9907B76E8924CB8A8BADFF7690407D6_13</vt:lpwstr>
  </property>
</Properties>
</file>